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7746" cy="5175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21" cy="5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06" w:rsidRPr="003720DC" w:rsidRDefault="00EC6706" w:rsidP="00031795">
      <w:p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3720DC">
        <w:rPr>
          <w:rFonts w:ascii="Times New Roman" w:hAnsi="Times New Roman"/>
          <w:b/>
          <w:i/>
          <w:sz w:val="28"/>
          <w:szCs w:val="28"/>
        </w:rPr>
        <w:t>20 июня</w:t>
      </w:r>
      <w:r w:rsidR="001C5619" w:rsidRPr="003720DC">
        <w:rPr>
          <w:rFonts w:ascii="Times New Roman" w:hAnsi="Times New Roman"/>
          <w:b/>
          <w:i/>
          <w:sz w:val="28"/>
          <w:szCs w:val="28"/>
        </w:rPr>
        <w:t xml:space="preserve"> 2017</w:t>
      </w:r>
      <w:r w:rsidR="00031795" w:rsidRPr="003720DC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1C5619" w:rsidRPr="001C5619" w:rsidRDefault="00EC6706" w:rsidP="00372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06">
        <w:rPr>
          <w:rFonts w:ascii="Times New Roman" w:hAnsi="Times New Roman"/>
          <w:b/>
          <w:sz w:val="28"/>
          <w:szCs w:val="28"/>
        </w:rPr>
        <w:t xml:space="preserve">Олимпийская деревня </w:t>
      </w:r>
      <w:proofErr w:type="spellStart"/>
      <w:r w:rsidRPr="00EC6706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EC6706">
        <w:rPr>
          <w:rFonts w:ascii="Times New Roman" w:hAnsi="Times New Roman"/>
          <w:b/>
          <w:sz w:val="28"/>
          <w:szCs w:val="28"/>
        </w:rPr>
        <w:t xml:space="preserve"> — победитель национального этапа одного из самых престижных мировых конкурсов в области недвиж</w:t>
      </w:r>
      <w:r>
        <w:rPr>
          <w:rFonts w:ascii="Times New Roman" w:hAnsi="Times New Roman"/>
          <w:b/>
          <w:sz w:val="28"/>
          <w:szCs w:val="28"/>
        </w:rPr>
        <w:t xml:space="preserve">имости FIABCI </w:t>
      </w:r>
      <w:proofErr w:type="spellStart"/>
      <w:r>
        <w:rPr>
          <w:rFonts w:ascii="Times New Roman" w:hAnsi="Times New Roman"/>
          <w:b/>
          <w:sz w:val="28"/>
          <w:szCs w:val="28"/>
        </w:rPr>
        <w:t>Prix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d’Excellence</w:t>
      </w:r>
      <w:proofErr w:type="spellEnd"/>
    </w:p>
    <w:p w:rsidR="00EC6706" w:rsidRPr="00EC6706" w:rsidRDefault="00EC6706" w:rsidP="00EC67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OpenSans-Bold" w:hAnsi="Times New Roman"/>
          <w:color w:val="000000"/>
          <w:sz w:val="28"/>
          <w:szCs w:val="28"/>
        </w:rPr>
        <w:t xml:space="preserve">  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20 июня состоялась Торжественная церемония награждения лауреатов XII Национального этапа всемирного конкурса в области недвижимости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Prix</w:t>
      </w:r>
      <w:proofErr w:type="spellEnd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d’Excellence</w:t>
      </w:r>
      <w:proofErr w:type="spellEnd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Award</w:t>
      </w:r>
      <w:proofErr w:type="spellEnd"/>
      <w:r>
        <w:rPr>
          <w:rFonts w:ascii="Times New Roman" w:eastAsia="OpenSans-Bold" w:hAnsi="Times New Roman"/>
          <w:color w:val="000000"/>
          <w:sz w:val="28"/>
          <w:szCs w:val="28"/>
        </w:rPr>
        <w:t xml:space="preserve"> 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2017</w:t>
      </w:r>
      <w:r>
        <w:rPr>
          <w:rFonts w:ascii="Times New Roman" w:eastAsia="OpenSans-Bold" w:hAnsi="Times New Roman"/>
          <w:color w:val="000000"/>
          <w:sz w:val="28"/>
          <w:szCs w:val="28"/>
        </w:rPr>
        <w:t xml:space="preserve">. 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>Лауреатом в номинации «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Мастер-план: проекты комплексного освоения территорий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>» стал спортивно-образовательный кластер «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 xml:space="preserve">Олимпийская деревня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Новогорск</w:t>
      </w:r>
      <w:proofErr w:type="spellEnd"/>
      <w:r w:rsidRPr="00EC6706">
        <w:rPr>
          <w:rFonts w:ascii="Times New Roman" w:eastAsia="OpenSans-Bold" w:hAnsi="Times New Roman"/>
          <w:color w:val="000000"/>
          <w:sz w:val="28"/>
          <w:szCs w:val="28"/>
        </w:rPr>
        <w:t>».</w:t>
      </w:r>
    </w:p>
    <w:p w:rsidR="00EC6706" w:rsidRDefault="00EC6706" w:rsidP="00EC6706">
      <w:pPr>
        <w:jc w:val="both"/>
        <w:rPr>
          <w:rFonts w:ascii="Times New Roman" w:eastAsia="OpenSans-Bold" w:hAnsi="Times New Roman"/>
          <w:color w:val="000000"/>
          <w:sz w:val="28"/>
          <w:szCs w:val="28"/>
          <w:lang w:val="en-US"/>
        </w:rPr>
      </w:pPr>
      <w:r>
        <w:rPr>
          <w:rFonts w:ascii="Times New Roman" w:eastAsia="OpenSans-Bold" w:hAnsi="Times New Roman"/>
          <w:color w:val="000000"/>
          <w:sz w:val="28"/>
          <w:szCs w:val="28"/>
        </w:rPr>
        <w:t xml:space="preserve">  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Заслуженную </w:t>
      </w:r>
      <w:r w:rsidR="00665E1E" w:rsidRPr="00EC6706">
        <w:rPr>
          <w:rFonts w:ascii="Times New Roman" w:eastAsia="OpenSans-Bold" w:hAnsi="Times New Roman"/>
          <w:color w:val="000000"/>
          <w:sz w:val="28"/>
          <w:szCs w:val="28"/>
        </w:rPr>
        <w:t>статуэтку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 и диплом лауреата конкурса партнер девелоперской компании 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Химки Групп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 </w:t>
      </w:r>
      <w:r w:rsidRPr="00EC6706">
        <w:rPr>
          <w:rFonts w:ascii="Times New Roman" w:eastAsia="OpenSans-Bold" w:hAnsi="Times New Roman"/>
          <w:b/>
          <w:i/>
          <w:color w:val="000000"/>
          <w:sz w:val="28"/>
          <w:szCs w:val="28"/>
        </w:rPr>
        <w:t xml:space="preserve">Дмитрий </w:t>
      </w:r>
      <w:proofErr w:type="spellStart"/>
      <w:r w:rsidRPr="00EC6706">
        <w:rPr>
          <w:rFonts w:ascii="Times New Roman" w:eastAsia="OpenSans-Bold" w:hAnsi="Times New Roman"/>
          <w:b/>
          <w:i/>
          <w:color w:val="000000"/>
          <w:sz w:val="28"/>
          <w:szCs w:val="28"/>
        </w:rPr>
        <w:t>Котровский</w:t>
      </w:r>
      <w:proofErr w:type="spellEnd"/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 получил из рук Заслуженного строителя Российской Федерации, Председателя Комитета по </w:t>
      </w:r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>предпринимательству в сфе</w:t>
      </w:r>
      <w:bookmarkStart w:id="0" w:name="_GoBack"/>
      <w:bookmarkEnd w:id="0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 xml:space="preserve">ре строительства 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ТПП РФ, орденоносца Ефима </w:t>
      </w:r>
      <w:proofErr w:type="spellStart"/>
      <w:r w:rsidRPr="00EC6706">
        <w:rPr>
          <w:rFonts w:ascii="Times New Roman" w:eastAsia="OpenSans-Bold" w:hAnsi="Times New Roman"/>
          <w:color w:val="000000"/>
          <w:sz w:val="28"/>
          <w:szCs w:val="28"/>
        </w:rPr>
        <w:t>Басина</w:t>
      </w:r>
      <w:proofErr w:type="spellEnd"/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. </w:t>
      </w:r>
    </w:p>
    <w:p w:rsidR="00A72BDB" w:rsidRPr="00A72BDB" w:rsidRDefault="00A72BDB" w:rsidP="00A72BDB">
      <w:pPr>
        <w:jc w:val="center"/>
        <w:rPr>
          <w:rFonts w:ascii="Times New Roman" w:eastAsia="OpenSans-Bold" w:hAnsi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3075" cy="1853471"/>
            <wp:effectExtent l="0" t="0" r="0" b="0"/>
            <wp:docPr id="2" name="Рисунок 2" descr="http://www.fiabci.ru/userfiles/images/tro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abci.ru/userfiles/images/troph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91" cy="18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06" w:rsidRPr="00EC6706" w:rsidRDefault="00EC6706" w:rsidP="00EC6706">
      <w:pPr>
        <w:jc w:val="both"/>
        <w:rPr>
          <w:rFonts w:ascii="Times New Roman" w:eastAsia="OpenSans-Regular" w:hAnsi="Times New Roman"/>
          <w:b/>
          <w:bCs/>
          <w:color w:val="000000"/>
          <w:sz w:val="28"/>
          <w:szCs w:val="28"/>
        </w:rPr>
      </w:pP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  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«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>Это приз</w:t>
      </w:r>
      <w:r w:rsidR="00665E1E">
        <w:rPr>
          <w:rFonts w:ascii="Times New Roman" w:eastAsia="OpenSans-Bold" w:hAnsi="Times New Roman"/>
          <w:color w:val="000000"/>
          <w:sz w:val="28"/>
          <w:szCs w:val="28"/>
        </w:rPr>
        <w:t>н</w:t>
      </w:r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ание и эту победу я хотел бы разделить со всей командой Химки Групп, - сказал Дмитрий </w:t>
      </w:r>
      <w:proofErr w:type="spellStart"/>
      <w:r w:rsidRPr="00EC6706">
        <w:rPr>
          <w:rFonts w:ascii="Times New Roman" w:eastAsia="OpenSans-Bold" w:hAnsi="Times New Roman"/>
          <w:color w:val="000000"/>
          <w:sz w:val="28"/>
          <w:szCs w:val="28"/>
        </w:rPr>
        <w:t>Котровский</w:t>
      </w:r>
      <w:proofErr w:type="spellEnd"/>
      <w:r w:rsidRPr="00EC6706">
        <w:rPr>
          <w:rFonts w:ascii="Times New Roman" w:eastAsia="OpenSans-Bold" w:hAnsi="Times New Roman"/>
          <w:color w:val="000000"/>
          <w:sz w:val="28"/>
          <w:szCs w:val="28"/>
        </w:rPr>
        <w:t>, - Спасибо всем, кто помогал нам идти к цели!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»</w:t>
      </w:r>
    </w:p>
    <w:p w:rsidR="00EC6706" w:rsidRPr="00EC6706" w:rsidRDefault="00EC6706" w:rsidP="00EC6706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OpenSans-Bold" w:hAnsi="Times New Roman"/>
          <w:color w:val="000000"/>
          <w:sz w:val="28"/>
          <w:szCs w:val="28"/>
        </w:rPr>
        <w:t xml:space="preserve">  </w:t>
      </w:r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 xml:space="preserve">FIABCI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Prix</w:t>
      </w:r>
      <w:proofErr w:type="spellEnd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6706">
        <w:rPr>
          <w:rFonts w:ascii="Times New Roman" w:eastAsia="OpenSans-Bold" w:hAnsi="Times New Roman"/>
          <w:b/>
          <w:color w:val="000000"/>
          <w:sz w:val="28"/>
          <w:szCs w:val="28"/>
        </w:rPr>
        <w:t>d’Excellence</w:t>
      </w:r>
      <w:proofErr w:type="spellEnd"/>
      <w:r w:rsidRPr="00EC6706">
        <w:rPr>
          <w:rFonts w:ascii="Times New Roman" w:eastAsia="OpenSans-Bold" w:hAnsi="Times New Roman"/>
          <w:color w:val="000000"/>
          <w:sz w:val="28"/>
          <w:szCs w:val="28"/>
        </w:rPr>
        <w:t xml:space="preserve"> — авторитетный международный конкурс реализованных  </w:t>
      </w:r>
      <w:r w:rsidRPr="00EC6706">
        <w:rPr>
          <w:rFonts w:ascii="Times New Roman" w:eastAsia="ArialMT" w:hAnsi="Times New Roman"/>
          <w:color w:val="000000"/>
          <w:sz w:val="28"/>
          <w:szCs w:val="28"/>
        </w:rPr>
        <w:t>девелоперских проектов в области жилой и коммерческой недвижимости, цель которого — выявить лучшие объекты в различных сегментах рынка и, тем самым, зафиксировать новые тенденции на рынке. Проекты-номинанты оцениваются по бальной системе не менее 50 экспертами отрасли, входящими в состав Конкурсной комиссии. Участники Конкурса, получившие высшие баллы по сумме всех критериев оценки проекта, становятся лауреатами конкурса. Строгая система оценки гарантирует, что только самые достойные получают право принять участие в международном этапе конкурса, а также доступ к самой широкой аудитории для продвижения своих проектов и компаний через сеть FIABCI из 60 стран и через 120 профессиональных мировых организаций.</w:t>
      </w:r>
    </w:p>
    <w:p w:rsidR="00EC6706" w:rsidRPr="001C5619" w:rsidRDefault="00EC6706" w:rsidP="00EC670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ans-Regular" w:hAnsi="Times New Roman"/>
          <w:color w:val="000000"/>
          <w:sz w:val="28"/>
          <w:szCs w:val="28"/>
        </w:rPr>
        <w:lastRenderedPageBreak/>
        <w:t xml:space="preserve">  </w:t>
      </w:r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 xml:space="preserve">Среди международных лауреатов </w:t>
      </w:r>
      <w:proofErr w:type="spellStart"/>
      <w:r w:rsidRPr="00EC6706">
        <w:rPr>
          <w:rFonts w:ascii="Times New Roman" w:eastAsia="OpenSans-Regular" w:hAnsi="Times New Roman"/>
          <w:b/>
          <w:color w:val="000000"/>
          <w:sz w:val="28"/>
          <w:szCs w:val="28"/>
        </w:rPr>
        <w:t>Prix</w:t>
      </w:r>
      <w:proofErr w:type="spellEnd"/>
      <w:r w:rsidRPr="00EC6706">
        <w:rPr>
          <w:rFonts w:ascii="Times New Roman" w:eastAsia="OpenSans-Regular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6706">
        <w:rPr>
          <w:rFonts w:ascii="Times New Roman" w:eastAsia="OpenSans-Regular" w:hAnsi="Times New Roman"/>
          <w:b/>
          <w:color w:val="000000"/>
          <w:sz w:val="28"/>
          <w:szCs w:val="28"/>
        </w:rPr>
        <w:t>d’Excellence</w:t>
      </w:r>
      <w:proofErr w:type="spellEnd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 xml:space="preserve"> такие проекты как Парижский Диснейленд, башни-близнецы </w:t>
      </w:r>
      <w:proofErr w:type="spellStart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>Петронас</w:t>
      </w:r>
      <w:proofErr w:type="spellEnd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 xml:space="preserve"> (</w:t>
      </w:r>
      <w:proofErr w:type="spellStart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>Petronas</w:t>
      </w:r>
      <w:proofErr w:type="spellEnd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 xml:space="preserve"> </w:t>
      </w:r>
      <w:proofErr w:type="spellStart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>Towers</w:t>
      </w:r>
      <w:proofErr w:type="spellEnd"/>
      <w:r w:rsidRPr="00EC6706">
        <w:rPr>
          <w:rFonts w:ascii="Times New Roman" w:eastAsia="OpenSans-Regular" w:hAnsi="Times New Roman"/>
          <w:color w:val="000000"/>
          <w:sz w:val="28"/>
          <w:szCs w:val="28"/>
        </w:rPr>
        <w:t>) в Куала-Лумпур (Малайзия), Музей Гуггенхайма в Бильбао (Испания).</w:t>
      </w:r>
    </w:p>
    <w:p w:rsidR="00D569BD" w:rsidRPr="00D569BD" w:rsidRDefault="001C5619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</w:t>
      </w:r>
      <w:r w:rsidR="00716B5E">
        <w:rPr>
          <w:rFonts w:ascii="Times New Roman" w:hAnsi="Times New Roman"/>
          <w:i/>
        </w:rPr>
        <w:t xml:space="preserve">полностью реализованная уникальная спортивно-образовательная инфраструктура, повышающая </w:t>
      </w:r>
      <w:r w:rsidR="00D569BD" w:rsidRPr="00D569BD">
        <w:rPr>
          <w:rFonts w:ascii="Times New Roman" w:hAnsi="Times New Roman"/>
          <w:i/>
        </w:rPr>
        <w:t xml:space="preserve">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 xml:space="preserve">, </w:t>
      </w:r>
      <w:proofErr w:type="gramStart"/>
      <w:r w:rsidR="00D569BD" w:rsidRPr="00D569BD">
        <w:rPr>
          <w:rFonts w:ascii="Times New Roman" w:hAnsi="Times New Roman"/>
          <w:i/>
        </w:rPr>
        <w:t>направленный</w:t>
      </w:r>
      <w:proofErr w:type="gramEnd"/>
      <w:r w:rsidR="00D569BD" w:rsidRPr="00D569BD">
        <w:rPr>
          <w:rFonts w:ascii="Times New Roman" w:hAnsi="Times New Roman"/>
          <w:i/>
        </w:rPr>
        <w:t xml:space="preserve">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B8104B" w:rsidRPr="00D569BD" w:rsidRDefault="00B8104B" w:rsidP="00D569BD">
      <w:pPr>
        <w:jc w:val="both"/>
        <w:rPr>
          <w:rFonts w:ascii="Times New Roman" w:hAnsi="Times New Roman"/>
          <w:i/>
          <w:sz w:val="20"/>
          <w:szCs w:val="20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charset w:val="00"/>
    <w:family w:val="swiss"/>
    <w:pitch w:val="default"/>
  </w:font>
  <w:font w:name="OpenSans-Regular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2E8A"/>
    <w:rsid w:val="00025729"/>
    <w:rsid w:val="00031795"/>
    <w:rsid w:val="0003193B"/>
    <w:rsid w:val="000417F6"/>
    <w:rsid w:val="000501A9"/>
    <w:rsid w:val="00063479"/>
    <w:rsid w:val="00064271"/>
    <w:rsid w:val="00066FC1"/>
    <w:rsid w:val="00077F6D"/>
    <w:rsid w:val="000833C3"/>
    <w:rsid w:val="00084109"/>
    <w:rsid w:val="00092E85"/>
    <w:rsid w:val="00093B50"/>
    <w:rsid w:val="00096B12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C5619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6F4"/>
    <w:rsid w:val="00225EF4"/>
    <w:rsid w:val="00226775"/>
    <w:rsid w:val="002349BF"/>
    <w:rsid w:val="00235A17"/>
    <w:rsid w:val="002469F9"/>
    <w:rsid w:val="00251C23"/>
    <w:rsid w:val="0026611A"/>
    <w:rsid w:val="00266BF9"/>
    <w:rsid w:val="0027170C"/>
    <w:rsid w:val="00276E8E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20DC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3AC9"/>
    <w:rsid w:val="00455616"/>
    <w:rsid w:val="004575DC"/>
    <w:rsid w:val="00460005"/>
    <w:rsid w:val="0048296C"/>
    <w:rsid w:val="00483D7F"/>
    <w:rsid w:val="004A2057"/>
    <w:rsid w:val="004A5E74"/>
    <w:rsid w:val="004B27E7"/>
    <w:rsid w:val="004D192B"/>
    <w:rsid w:val="004D3908"/>
    <w:rsid w:val="004E296D"/>
    <w:rsid w:val="004E685E"/>
    <w:rsid w:val="004F1D93"/>
    <w:rsid w:val="004F6DB7"/>
    <w:rsid w:val="0050369C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0BE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16F6"/>
    <w:rsid w:val="00645010"/>
    <w:rsid w:val="00663B5C"/>
    <w:rsid w:val="00664F94"/>
    <w:rsid w:val="00665E1E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D0A9D"/>
    <w:rsid w:val="006D0C45"/>
    <w:rsid w:val="006E0178"/>
    <w:rsid w:val="006E3364"/>
    <w:rsid w:val="006F4BE3"/>
    <w:rsid w:val="006F4F6C"/>
    <w:rsid w:val="006F76A3"/>
    <w:rsid w:val="0070465D"/>
    <w:rsid w:val="00712762"/>
    <w:rsid w:val="00716B5E"/>
    <w:rsid w:val="00717363"/>
    <w:rsid w:val="00717F3A"/>
    <w:rsid w:val="007241DA"/>
    <w:rsid w:val="00724962"/>
    <w:rsid w:val="00732C05"/>
    <w:rsid w:val="00746A7D"/>
    <w:rsid w:val="00763316"/>
    <w:rsid w:val="00775767"/>
    <w:rsid w:val="0078595D"/>
    <w:rsid w:val="0078682E"/>
    <w:rsid w:val="0079544C"/>
    <w:rsid w:val="007A3AF5"/>
    <w:rsid w:val="007B678F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10A5C"/>
    <w:rsid w:val="00813D2E"/>
    <w:rsid w:val="008147D3"/>
    <w:rsid w:val="00820C7B"/>
    <w:rsid w:val="0082327E"/>
    <w:rsid w:val="008303FB"/>
    <w:rsid w:val="00832965"/>
    <w:rsid w:val="00835BD3"/>
    <w:rsid w:val="00840F0D"/>
    <w:rsid w:val="00844E11"/>
    <w:rsid w:val="00851CD0"/>
    <w:rsid w:val="00853AA1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11A2"/>
    <w:rsid w:val="008B22D3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2BDB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0B1C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5EB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104B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029"/>
    <w:rsid w:val="00C07DD3"/>
    <w:rsid w:val="00C13130"/>
    <w:rsid w:val="00C1762D"/>
    <w:rsid w:val="00C30843"/>
    <w:rsid w:val="00C437D7"/>
    <w:rsid w:val="00C545C4"/>
    <w:rsid w:val="00C56629"/>
    <w:rsid w:val="00C60D7C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96D5B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5026"/>
    <w:rsid w:val="00DB66EA"/>
    <w:rsid w:val="00DC118B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3F83"/>
    <w:rsid w:val="00E659FB"/>
    <w:rsid w:val="00E67B00"/>
    <w:rsid w:val="00E71EFD"/>
    <w:rsid w:val="00E8050D"/>
    <w:rsid w:val="00E837AB"/>
    <w:rsid w:val="00E868DB"/>
    <w:rsid w:val="00E876F8"/>
    <w:rsid w:val="00E91579"/>
    <w:rsid w:val="00E929CA"/>
    <w:rsid w:val="00EA3D7A"/>
    <w:rsid w:val="00EB0B0E"/>
    <w:rsid w:val="00EB1D20"/>
    <w:rsid w:val="00EB2210"/>
    <w:rsid w:val="00EB2DF1"/>
    <w:rsid w:val="00EC34D9"/>
    <w:rsid w:val="00EC6706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34AD4"/>
    <w:rsid w:val="00F41AE2"/>
    <w:rsid w:val="00F55999"/>
    <w:rsid w:val="00F807C0"/>
    <w:rsid w:val="00F930E5"/>
    <w:rsid w:val="00F97429"/>
    <w:rsid w:val="00FA1F93"/>
    <w:rsid w:val="00FA3EE2"/>
    <w:rsid w:val="00FB3B03"/>
    <w:rsid w:val="00FB4DAF"/>
    <w:rsid w:val="00FB56BC"/>
    <w:rsid w:val="00FB5A19"/>
    <w:rsid w:val="00FC01F2"/>
    <w:rsid w:val="00FC1A67"/>
    <w:rsid w:val="00FC522B"/>
    <w:rsid w:val="00FD7300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46</cp:revision>
  <cp:lastPrinted>2013-05-20T12:02:00Z</cp:lastPrinted>
  <dcterms:created xsi:type="dcterms:W3CDTF">2017-06-21T10:17:00Z</dcterms:created>
  <dcterms:modified xsi:type="dcterms:W3CDTF">2017-06-21T10:20:00Z</dcterms:modified>
</cp:coreProperties>
</file>